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5F" w:rsidRPr="00705654" w:rsidRDefault="00EF2A5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EF2A5F" w:rsidRPr="00705654" w:rsidRDefault="00EF2A5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F2A5F" w:rsidRPr="00705654" w:rsidRDefault="00EF2A5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EF2A5F" w:rsidRPr="00705654" w:rsidRDefault="00EF2A5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EF2A5F" w:rsidRPr="00705654" w:rsidRDefault="00EF2A5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за утврђивање испуњености </w:t>
      </w:r>
    </w:p>
    <w:p w:rsidR="00EF2A5F" w:rsidRPr="00705654" w:rsidRDefault="00EF2A5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>услова учесника јавног конкурса</w:t>
      </w:r>
    </w:p>
    <w:p w:rsidR="00EF2A5F" w:rsidRPr="00204712" w:rsidRDefault="005D28E7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204712">
        <w:rPr>
          <w:rFonts w:ascii="Times New Roman" w:hAnsi="Times New Roman" w:cs="Times New Roman"/>
          <w:sz w:val="24"/>
          <w:szCs w:val="24"/>
          <w:lang w:val="sr-Latn-RS"/>
        </w:rPr>
        <w:t>02-1785/24</w:t>
      </w:r>
    </w:p>
    <w:p w:rsidR="00EF2A5F" w:rsidRPr="00705654" w:rsidRDefault="00B7732B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E55CF">
        <w:rPr>
          <w:rFonts w:ascii="Times New Roman" w:hAnsi="Times New Roman" w:cs="Times New Roman"/>
          <w:sz w:val="24"/>
          <w:szCs w:val="24"/>
          <w:lang w:val="sr-Cyrl-RS"/>
        </w:rPr>
        <w:t>. септембар 2024</w:t>
      </w:r>
      <w:r w:rsidR="00EF2A5F" w:rsidRPr="0070565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F2A5F" w:rsidRPr="00705654" w:rsidRDefault="00EF2A5F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55B38" w:rsidRDefault="00955B38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EBC" w:rsidRPr="00705654" w:rsidRDefault="00A42EBC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23" w:rsidRPr="00705654" w:rsidRDefault="008E4823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E4823" w:rsidRPr="00705654" w:rsidRDefault="008E4823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ТРГОВИНУ, ТУРИЗАМ И ЕНЕРГЕТИКУ</w:t>
      </w:r>
    </w:p>
    <w:p w:rsidR="00A42EBC" w:rsidRPr="00705654" w:rsidRDefault="00A42EBC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Default="00FB3294" w:rsidP="00524F6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654">
        <w:rPr>
          <w:rFonts w:ascii="Times New Roman" w:hAnsi="Times New Roman" w:cs="Times New Roman"/>
          <w:sz w:val="24"/>
          <w:szCs w:val="24"/>
          <w:lang w:val="sr-Cyrl-RS"/>
        </w:rPr>
        <w:t>Радна група Одбора за привреду, регионални развој, трговину, туризам и енергетику за утврђивање испуњености услова учесника јавног</w:t>
      </w:r>
      <w:r w:rsidR="00731085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конкурса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 xml:space="preserve"> за избор органа Комисије за заштиту конкуренције</w:t>
      </w:r>
      <w:r w:rsidR="00B7732B">
        <w:rPr>
          <w:rFonts w:ascii="Times New Roman" w:hAnsi="Times New Roman" w:cs="Times New Roman"/>
          <w:sz w:val="24"/>
          <w:szCs w:val="24"/>
          <w:lang w:val="sr-Cyrl-RS"/>
        </w:rPr>
        <w:t>, на седници одржаној</w:t>
      </w:r>
      <w:r w:rsidR="00731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32B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BF3A61">
        <w:rPr>
          <w:rFonts w:ascii="Times New Roman" w:hAnsi="Times New Roman" w:cs="Times New Roman"/>
          <w:sz w:val="24"/>
          <w:szCs w:val="24"/>
          <w:lang w:val="sr-Cyrl-RS"/>
        </w:rPr>
        <w:t>. септембра</w:t>
      </w:r>
      <w:r w:rsidR="00D16BAF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Pr="00705654">
        <w:rPr>
          <w:rFonts w:ascii="Times New Roman" w:hAnsi="Times New Roman" w:cs="Times New Roman"/>
          <w:sz w:val="24"/>
          <w:szCs w:val="24"/>
          <w:lang w:val="sr-Cyrl-RS"/>
        </w:rPr>
        <w:t>. године, размотрила је испуњеност услова учесника јавног конкурса за избор председника</w:t>
      </w:r>
      <w:r w:rsidR="00F40043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 w:rsidRPr="00705654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Савета К</w:t>
      </w:r>
      <w:r w:rsidR="00EB6D5A">
        <w:rPr>
          <w:rFonts w:ascii="Times New Roman" w:hAnsi="Times New Roman" w:cs="Times New Roman"/>
          <w:sz w:val="24"/>
          <w:szCs w:val="24"/>
          <w:lang w:val="sr-Cyrl-RS"/>
        </w:rPr>
        <w:t xml:space="preserve">омисије за заштиту конкуренције, о чему подноси </w:t>
      </w:r>
    </w:p>
    <w:p w:rsidR="006F3BC4" w:rsidRDefault="006F3BC4" w:rsidP="00524F6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BC4" w:rsidRDefault="00EB6D5A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60D27" w:rsidRDefault="00260D27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D5A" w:rsidRDefault="00EE3D74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Радна група је прегледала оригиналну документацију </w:t>
      </w:r>
      <w:r w:rsidR="00D16BAF">
        <w:rPr>
          <w:rFonts w:ascii="Times New Roman" w:hAnsi="Times New Roman" w:cs="Times New Roman"/>
          <w:sz w:val="24"/>
          <w:szCs w:val="24"/>
          <w:lang w:val="sr-Cyrl-RS"/>
        </w:rPr>
        <w:t>коју је поднело 14</w:t>
      </w:r>
      <w:r w:rsidR="00CD1E60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учесника </w:t>
      </w:r>
      <w:r w:rsidR="00EC5C43">
        <w:rPr>
          <w:rFonts w:ascii="Times New Roman" w:hAnsi="Times New Roman" w:cs="Times New Roman"/>
          <w:sz w:val="24"/>
          <w:szCs w:val="24"/>
          <w:lang w:val="sr-Cyrl-RS"/>
        </w:rPr>
        <w:t>јавног конкурса</w:t>
      </w:r>
      <w:r w:rsidR="00EC5C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C5C43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прегледане документације</w:t>
      </w:r>
      <w:r w:rsidR="00BB2D7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одлучила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>ожи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>у да</w:t>
      </w:r>
      <w:r w:rsidR="0092145E">
        <w:rPr>
          <w:rFonts w:ascii="Times New Roman" w:hAnsi="Times New Roman" w:cs="Times New Roman"/>
          <w:sz w:val="24"/>
          <w:szCs w:val="24"/>
          <w:lang w:val="sr-Cyrl-RS"/>
        </w:rPr>
        <w:t xml:space="preserve"> усвоји следећи закључак:</w:t>
      </w:r>
      <w:r w:rsidR="00B83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0D27" w:rsidRDefault="00814115" w:rsidP="00F4004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505606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критеријума из 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>Закона о заштити конкуренције („Службени гласник РС“, бр. 51/09 и</w:t>
      </w:r>
      <w:r w:rsidR="00C1578B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>95/13)</w:t>
      </w:r>
      <w:r w:rsidR="005056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2F82">
        <w:rPr>
          <w:rFonts w:ascii="Times New Roman" w:hAnsi="Times New Roman" w:cs="Times New Roman"/>
          <w:sz w:val="24"/>
          <w:szCs w:val="24"/>
          <w:lang w:val="sr-Cyrl-RS"/>
        </w:rPr>
        <w:t>услова за избор из оглашеног Ј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авног конкурса за избор председника </w:t>
      </w:r>
      <w:r w:rsidR="00F40043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Комисије 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4004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чланова </w:t>
      </w:r>
      <w:r w:rsidR="00B86404">
        <w:rPr>
          <w:rFonts w:ascii="Times New Roman" w:hAnsi="Times New Roman" w:cs="Times New Roman"/>
          <w:sz w:val="24"/>
          <w:szCs w:val="24"/>
          <w:lang w:val="sr-Cyrl-RS"/>
        </w:rPr>
        <w:t>Савета Комисије за заштиту конкуренције</w:t>
      </w:r>
      <w:r w:rsidR="0083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031F" w:rsidRPr="0044189B">
        <w:rPr>
          <w:rFonts w:ascii="Times New Roman" w:hAnsi="Times New Roman" w:cs="Times New Roman"/>
          <w:sz w:val="24"/>
          <w:szCs w:val="24"/>
        </w:rPr>
        <w:t>(„Службени гласник РС“, бр</w:t>
      </w:r>
      <w:r w:rsidR="0083031F" w:rsidRPr="0044189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83031F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427E3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>26. јула 2024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>, Интернет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страница Народне скупштине од 26. јула 2024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3031F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и дневни лист „Политика“ од 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>26. јула 2024</w:t>
      </w:r>
      <w:r w:rsidR="0083031F" w:rsidRPr="0044189B">
        <w:rPr>
          <w:rFonts w:ascii="Times New Roman" w:hAnsi="Times New Roman" w:cs="Times New Roman"/>
          <w:sz w:val="24"/>
          <w:szCs w:val="24"/>
          <w:lang w:val="sr-Cyrl-RS"/>
        </w:rPr>
        <w:t>. год</w:t>
      </w:r>
      <w:r w:rsidR="0083031F">
        <w:rPr>
          <w:rFonts w:ascii="Times New Roman" w:hAnsi="Times New Roman" w:cs="Times New Roman"/>
          <w:sz w:val="24"/>
          <w:szCs w:val="24"/>
          <w:lang w:val="sr-Cyrl-RS"/>
        </w:rPr>
        <w:t xml:space="preserve">ине) 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46A8C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на конкурс и 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>поднете документације,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енергетику, на се</w:t>
      </w:r>
      <w:r w:rsidR="00731085">
        <w:rPr>
          <w:rFonts w:ascii="Times New Roman" w:hAnsi="Times New Roman" w:cs="Times New Roman"/>
          <w:sz w:val="24"/>
          <w:szCs w:val="24"/>
          <w:lang w:val="sr-Cyrl-RS"/>
        </w:rPr>
        <w:t xml:space="preserve">дници одржаној </w:t>
      </w:r>
      <w:r w:rsidR="0089492E">
        <w:rPr>
          <w:rFonts w:ascii="Times New Roman" w:hAnsi="Times New Roman" w:cs="Times New Roman"/>
          <w:sz w:val="24"/>
          <w:szCs w:val="24"/>
          <w:lang w:val="sr-Latn-RS"/>
        </w:rPr>
        <w:t>__________-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C1578B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421621">
        <w:rPr>
          <w:rFonts w:ascii="Times New Roman" w:hAnsi="Times New Roman" w:cs="Times New Roman"/>
          <w:sz w:val="24"/>
          <w:szCs w:val="24"/>
          <w:lang w:val="sr-Cyrl-RS"/>
        </w:rPr>
        <w:t xml:space="preserve">, донео је </w:t>
      </w:r>
    </w:p>
    <w:p w:rsidR="00421621" w:rsidRDefault="00421621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 А К Љ У Ч А К</w:t>
      </w:r>
    </w:p>
    <w:p w:rsidR="00F629C1" w:rsidRDefault="00F629C1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174" w:rsidRDefault="00421621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421621">
        <w:rPr>
          <w:rFonts w:ascii="Times New Roman" w:hAnsi="Times New Roman" w:cs="Times New Roman"/>
          <w:sz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lang w:val="sr-Cyrl-RS"/>
        </w:rPr>
        <w:t>Сви учесници оглашеног јавног конкурса за избор председника</w:t>
      </w:r>
      <w:r w:rsidR="00F40043">
        <w:rPr>
          <w:rFonts w:ascii="Times New Roman" w:hAnsi="Times New Roman" w:cs="Times New Roman"/>
          <w:sz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lang w:val="sr-Cyrl-RS"/>
        </w:rPr>
        <w:t xml:space="preserve"> и чланова Савета Комисије за заштиту конкуренције су благовремено поднели </w:t>
      </w:r>
      <w:r w:rsidR="00BB2D7A">
        <w:rPr>
          <w:rFonts w:ascii="Times New Roman" w:hAnsi="Times New Roman" w:cs="Times New Roman"/>
          <w:sz w:val="24"/>
          <w:lang w:val="sr-Cyrl-RS"/>
        </w:rPr>
        <w:t xml:space="preserve">пријаве и </w:t>
      </w:r>
      <w:r w:rsidR="00603011">
        <w:rPr>
          <w:rFonts w:ascii="Times New Roman" w:hAnsi="Times New Roman" w:cs="Times New Roman"/>
          <w:sz w:val="24"/>
          <w:lang w:val="sr-Cyrl-RS"/>
        </w:rPr>
        <w:t xml:space="preserve">конкурсну </w:t>
      </w:r>
      <w:r>
        <w:rPr>
          <w:rFonts w:ascii="Times New Roman" w:hAnsi="Times New Roman" w:cs="Times New Roman"/>
          <w:sz w:val="24"/>
          <w:lang w:val="sr-Cyrl-RS"/>
        </w:rPr>
        <w:t>документацију</w:t>
      </w:r>
      <w:r w:rsidR="00746A8C">
        <w:rPr>
          <w:rFonts w:ascii="Times New Roman" w:hAnsi="Times New Roman" w:cs="Times New Roman"/>
          <w:sz w:val="24"/>
          <w:lang w:val="sr-Cyrl-RS"/>
        </w:rPr>
        <w:t>.</w:t>
      </w:r>
    </w:p>
    <w:p w:rsidR="00772174" w:rsidRDefault="00772174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>2. Учес</w:t>
      </w:r>
      <w:r w:rsidR="002D4818">
        <w:rPr>
          <w:rFonts w:ascii="Times New Roman" w:hAnsi="Times New Roman" w:cs="Times New Roman"/>
          <w:sz w:val="24"/>
          <w:lang w:val="sr-Cyrl-RS"/>
        </w:rPr>
        <w:t>ник јавног конкурса Тешановић Бранко, рођен 1958</w:t>
      </w:r>
      <w:r>
        <w:rPr>
          <w:rFonts w:ascii="Times New Roman" w:hAnsi="Times New Roman" w:cs="Times New Roman"/>
          <w:sz w:val="24"/>
          <w:lang w:val="sr-Cyrl-RS"/>
        </w:rPr>
        <w:t xml:space="preserve">. године, испунио је услове за </w:t>
      </w:r>
      <w:r w:rsidR="002D4818">
        <w:rPr>
          <w:rFonts w:ascii="Times New Roman" w:hAnsi="Times New Roman" w:cs="Times New Roman"/>
          <w:sz w:val="24"/>
          <w:lang w:val="sr-Cyrl-RS"/>
        </w:rPr>
        <w:t>старосну пензију 2023</w:t>
      </w:r>
      <w:r w:rsidR="00183B19">
        <w:rPr>
          <w:rFonts w:ascii="Times New Roman" w:hAnsi="Times New Roman" w:cs="Times New Roman"/>
          <w:sz w:val="24"/>
          <w:lang w:val="sr-Cyrl-RS"/>
        </w:rPr>
        <w:t xml:space="preserve">. године, што је, сходно </w:t>
      </w:r>
      <w:r>
        <w:rPr>
          <w:rFonts w:ascii="Times New Roman" w:hAnsi="Times New Roman" w:cs="Times New Roman"/>
          <w:sz w:val="24"/>
          <w:lang w:val="sr-Cyrl-RS"/>
        </w:rPr>
        <w:t>члану 24. Закона о заштити конкуренције, разлог за</w:t>
      </w:r>
      <w:r w:rsidR="00A6062F">
        <w:rPr>
          <w:rFonts w:ascii="Times New Roman" w:hAnsi="Times New Roman" w:cs="Times New Roman"/>
          <w:sz w:val="24"/>
          <w:lang w:val="sr-Cyrl-RS"/>
        </w:rPr>
        <w:t xml:space="preserve"> немогућност обављања дужности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BF4591" w:rsidRPr="002D4818" w:rsidRDefault="00A6062F" w:rsidP="002D4818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2D4818">
        <w:rPr>
          <w:rFonts w:ascii="Times New Roman" w:hAnsi="Times New Roman" w:cs="Times New Roman"/>
          <w:sz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lang w:val="sr-Cyrl-RS"/>
        </w:rPr>
        <w:t xml:space="preserve">3. Учесник јавног конкурса </w:t>
      </w:r>
      <w:r w:rsidR="002D4818">
        <w:rPr>
          <w:rFonts w:ascii="Times New Roman" w:hAnsi="Times New Roman" w:cs="Times New Roman"/>
          <w:sz w:val="24"/>
          <w:szCs w:val="24"/>
          <w:lang w:val="sr-Cyrl-RS"/>
        </w:rPr>
        <w:t>Стојановић проф. др Бобан</w:t>
      </w:r>
      <w:r w:rsidR="00742A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481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D4818">
        <w:rPr>
          <w:rFonts w:ascii="Times New Roman" w:hAnsi="Times New Roman" w:cs="Times New Roman"/>
          <w:sz w:val="24"/>
          <w:lang w:val="sr-Cyrl-RS"/>
        </w:rPr>
        <w:t>рођен 1958. године, испунио је услове за старосну пензиј</w:t>
      </w:r>
      <w:r w:rsidR="00183B19">
        <w:rPr>
          <w:rFonts w:ascii="Times New Roman" w:hAnsi="Times New Roman" w:cs="Times New Roman"/>
          <w:sz w:val="24"/>
          <w:lang w:val="sr-Cyrl-RS"/>
        </w:rPr>
        <w:t>у 2023. године, што је, сходно</w:t>
      </w:r>
      <w:r w:rsidR="002D4818">
        <w:rPr>
          <w:rFonts w:ascii="Times New Roman" w:hAnsi="Times New Roman" w:cs="Times New Roman"/>
          <w:sz w:val="24"/>
          <w:lang w:val="sr-Cyrl-RS"/>
        </w:rPr>
        <w:t xml:space="preserve"> члану 24. Закона о заштити конкуренције, разлог за немогућност обављања дужности. </w:t>
      </w:r>
    </w:p>
    <w:p w:rsidR="00BB2D7A" w:rsidRPr="002D4818" w:rsidRDefault="002D4818" w:rsidP="002D48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4.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BB2D7A">
        <w:rPr>
          <w:rFonts w:ascii="Times New Roman" w:hAnsi="Times New Roman" w:cs="Times New Roman"/>
          <w:sz w:val="24"/>
          <w:lang w:val="sr-Cyrl-RS"/>
        </w:rPr>
        <w:t>Критеријуме и услове из Закона о заштити конкуренције и оглаш</w:t>
      </w:r>
      <w:r>
        <w:rPr>
          <w:rFonts w:ascii="Times New Roman" w:hAnsi="Times New Roman" w:cs="Times New Roman"/>
          <w:sz w:val="24"/>
          <w:lang w:val="sr-Cyrl-RS"/>
        </w:rPr>
        <w:t>еног јавног конкурса испуњава 12</w:t>
      </w:r>
      <w:r w:rsidR="009921C7">
        <w:rPr>
          <w:rFonts w:ascii="Times New Roman" w:hAnsi="Times New Roman" w:cs="Times New Roman"/>
          <w:sz w:val="24"/>
          <w:lang w:val="sr-Cyrl-RS"/>
        </w:rPr>
        <w:t xml:space="preserve"> учесника јавног конкурса</w:t>
      </w:r>
      <w:r w:rsidR="00603011">
        <w:rPr>
          <w:rFonts w:ascii="Times New Roman" w:hAnsi="Times New Roman" w:cs="Times New Roman"/>
          <w:sz w:val="24"/>
          <w:lang w:val="sr-Cyrl-RS"/>
        </w:rPr>
        <w:t xml:space="preserve">: </w:t>
      </w:r>
    </w:p>
    <w:p w:rsidR="009921C7" w:rsidRPr="00F75CF7" w:rsidRDefault="002D4818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Обрадовић др Милоје</w:t>
      </w:r>
    </w:p>
    <w:p w:rsidR="009921C7" w:rsidRPr="00F75CF7" w:rsidRDefault="002D4818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Видаковић Мики</w:t>
      </w:r>
    </w:p>
    <w:p w:rsidR="009921C7" w:rsidRPr="00F75CF7" w:rsidRDefault="002D4818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Ђошић Мирослава</w:t>
      </w:r>
    </w:p>
    <w:p w:rsidR="009921C7" w:rsidRPr="00F75CF7" w:rsidRDefault="002D4818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Милошевић др Синиша</w:t>
      </w:r>
    </w:p>
    <w:p w:rsidR="009921C7" w:rsidRDefault="002D4818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Бокан Данијела</w:t>
      </w:r>
    </w:p>
    <w:p w:rsidR="002D4818" w:rsidRDefault="002D4818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Перић Небојша</w:t>
      </w:r>
    </w:p>
    <w:p w:rsidR="002D4818" w:rsidRDefault="002D4818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Поповић М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>аркополос мр Јелена</w:t>
      </w:r>
    </w:p>
    <w:p w:rsidR="00815F4E" w:rsidRDefault="00815F4E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Ракић др Ивана</w:t>
      </w:r>
    </w:p>
    <w:p w:rsidR="00815F4E" w:rsidRDefault="00815F4E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Мишковић Вукашиновић Мирјана</w:t>
      </w:r>
    </w:p>
    <w:p w:rsidR="00815F4E" w:rsidRDefault="00815F4E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Васић мр Нина</w:t>
      </w:r>
    </w:p>
    <w:p w:rsidR="00815F4E" w:rsidRDefault="00815F4E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Булајић Станко</w:t>
      </w:r>
    </w:p>
    <w:p w:rsidR="00815F4E" w:rsidRPr="00F75CF7" w:rsidRDefault="00303681" w:rsidP="009921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Зечар</w:t>
      </w:r>
      <w:r w:rsidR="00815F4E">
        <w:rPr>
          <w:rFonts w:ascii="Times New Roman" w:hAnsi="Times New Roman" w:cs="Times New Roman"/>
          <w:sz w:val="24"/>
          <w:szCs w:val="24"/>
          <w:lang w:val="sr-Cyrl-CS"/>
        </w:rPr>
        <w:t xml:space="preserve"> Веран</w:t>
      </w:r>
    </w:p>
    <w:p w:rsidR="009921C7" w:rsidRPr="002D4818" w:rsidRDefault="009921C7" w:rsidP="002D4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84C" w:rsidRDefault="0012684C" w:rsidP="00524F6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524F63" w:rsidRDefault="00524F63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 б р а з л о ж е њ е</w:t>
      </w:r>
    </w:p>
    <w:p w:rsidR="00F40043" w:rsidRDefault="00F40043" w:rsidP="00524F6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27037A" w:rsidRPr="0027037A" w:rsidRDefault="00425502" w:rsidP="00A34A7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 xml:space="preserve">Одбор за привреду, регионални развој, трговину, туризам и енергетику, на </w:t>
      </w:r>
      <w:r w:rsidR="00B7732B">
        <w:rPr>
          <w:rFonts w:ascii="Times New Roman" w:hAnsi="Times New Roman" w:cs="Times New Roman"/>
          <w:sz w:val="24"/>
          <w:lang w:val="sr-Cyrl-RS"/>
        </w:rPr>
        <w:t>Четвртој</w:t>
      </w:r>
      <w:r w:rsidR="004A18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седници, одржаној </w:t>
      </w:r>
      <w:r w:rsidR="00742A62">
        <w:rPr>
          <w:rFonts w:ascii="Times New Roman" w:hAnsi="Times New Roman" w:cs="Times New Roman"/>
          <w:sz w:val="24"/>
          <w:lang w:val="sr-Cyrl-RS"/>
        </w:rPr>
        <w:t>22</w:t>
      </w:r>
      <w:r w:rsidR="00815F4E">
        <w:rPr>
          <w:rFonts w:ascii="Times New Roman" w:hAnsi="Times New Roman" w:cs="Times New Roman"/>
          <w:sz w:val="24"/>
          <w:lang w:val="sr-Cyrl-RS"/>
        </w:rPr>
        <w:t>. септембра 2024</w:t>
      </w:r>
      <w:r>
        <w:rPr>
          <w:rFonts w:ascii="Times New Roman" w:hAnsi="Times New Roman" w:cs="Times New Roman"/>
          <w:sz w:val="24"/>
          <w:lang w:val="sr-Cyrl-RS"/>
        </w:rPr>
        <w:t xml:space="preserve">. године, једногласно је одлучио да </w:t>
      </w:r>
      <w:r w:rsidR="00930765">
        <w:rPr>
          <w:rFonts w:ascii="Times New Roman" w:hAnsi="Times New Roman" w:cs="Times New Roman"/>
          <w:sz w:val="24"/>
          <w:lang w:val="sr-Cyrl-RS"/>
        </w:rPr>
        <w:t>образује</w:t>
      </w:r>
      <w:r>
        <w:rPr>
          <w:rFonts w:ascii="Times New Roman" w:hAnsi="Times New Roman" w:cs="Times New Roman"/>
          <w:sz w:val="24"/>
          <w:lang w:val="sr-Cyrl-RS"/>
        </w:rPr>
        <w:t xml:space="preserve"> Радну групу 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утврђивање испуњености услова учесника јавног конкурса за избор </w:t>
      </w:r>
      <w:r w:rsidR="00154FEE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органа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конкуренције, у саставу </w:t>
      </w:r>
      <w:r w:rsidR="00B7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Пауновић, председник и Никола Радосављевић и Драган </w:t>
      </w:r>
      <w:r w:rsidR="0074363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Станојевић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чланови 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Радне групе. Задатак Радне групе је </w:t>
      </w:r>
      <w:r w:rsidR="0027037A" w:rsidRPr="0027037A">
        <w:rPr>
          <w:rFonts w:ascii="Times New Roman" w:hAnsi="Times New Roman" w:cs="Times New Roman"/>
          <w:sz w:val="24"/>
          <w:szCs w:val="24"/>
          <w:lang w:val="sr-Cyrl-RS"/>
        </w:rPr>
        <w:t>да прегледа оригиналну документацију добијену од стране учесника јавног конкурса, утврди ко од учесника јавног конкурса испуњава критеријуме и услове из Закона о заштити конкуренције и оглашеног јавног конкурса и поднесе извештај Одбору са предлогом закључка.</w:t>
      </w:r>
    </w:p>
    <w:p w:rsidR="009921C7" w:rsidRDefault="0035046E" w:rsidP="00A34A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>На</w:t>
      </w:r>
      <w:r w:rsidR="00731085">
        <w:rPr>
          <w:rFonts w:ascii="Times New Roman" w:hAnsi="Times New Roman" w:cs="Times New Roman"/>
          <w:sz w:val="24"/>
          <w:lang w:val="sr-Cyrl-RS"/>
        </w:rPr>
        <w:t xml:space="preserve"> седници Радне групе, одржаној </w:t>
      </w:r>
      <w:r w:rsidR="00743631">
        <w:rPr>
          <w:rFonts w:ascii="Times New Roman" w:hAnsi="Times New Roman" w:cs="Times New Roman"/>
          <w:sz w:val="24"/>
          <w:lang w:val="sr-Cyrl-RS"/>
        </w:rPr>
        <w:t>24</w:t>
      </w:r>
      <w:r w:rsidR="007D1E62">
        <w:rPr>
          <w:rFonts w:ascii="Times New Roman" w:hAnsi="Times New Roman" w:cs="Times New Roman"/>
          <w:sz w:val="24"/>
          <w:lang w:val="sr-Cyrl-RS"/>
        </w:rPr>
        <w:t>. септембра 2024</w:t>
      </w:r>
      <w:r>
        <w:rPr>
          <w:rFonts w:ascii="Times New Roman" w:hAnsi="Times New Roman" w:cs="Times New Roman"/>
          <w:sz w:val="24"/>
          <w:lang w:val="sr-Cyrl-RS"/>
        </w:rPr>
        <w:t>. године, чланови Радне групе су прегледали оригиналну документацију добијену од стране учесника јавног конкурса и</w:t>
      </w:r>
      <w:r w:rsidR="00AD7E32">
        <w:rPr>
          <w:rFonts w:ascii="Times New Roman" w:hAnsi="Times New Roman" w:cs="Times New Roman"/>
          <w:sz w:val="24"/>
          <w:lang w:val="sr-Latn-RS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на основу прегледане документације</w:t>
      </w:r>
      <w:r w:rsidR="007F5AA3">
        <w:rPr>
          <w:rFonts w:ascii="Times New Roman" w:hAnsi="Times New Roman" w:cs="Times New Roman"/>
          <w:sz w:val="24"/>
          <w:lang w:val="sr-Cyrl-RS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констатовали да су сви учесници благовремено доставили </w:t>
      </w:r>
      <w:r w:rsidR="00743631">
        <w:rPr>
          <w:rFonts w:ascii="Times New Roman" w:hAnsi="Times New Roman" w:cs="Times New Roman"/>
          <w:sz w:val="24"/>
          <w:lang w:val="sr-Cyrl-RS"/>
        </w:rPr>
        <w:t>пријаве са документацијом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. </w:t>
      </w:r>
      <w:r w:rsidR="007F5AA3">
        <w:rPr>
          <w:rFonts w:ascii="Times New Roman" w:hAnsi="Times New Roman" w:cs="Times New Roman"/>
          <w:sz w:val="24"/>
          <w:lang w:val="sr-Cyrl-RS"/>
        </w:rPr>
        <w:t>Рад</w:t>
      </w:r>
      <w:r w:rsidR="00743631">
        <w:rPr>
          <w:rFonts w:ascii="Times New Roman" w:hAnsi="Times New Roman" w:cs="Times New Roman"/>
          <w:sz w:val="24"/>
          <w:lang w:val="sr-Cyrl-RS"/>
        </w:rPr>
        <w:t>на група је констатовала да су учесници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јавног </w:t>
      </w:r>
      <w:r w:rsidR="007D1E62">
        <w:rPr>
          <w:rFonts w:ascii="Times New Roman" w:hAnsi="Times New Roman" w:cs="Times New Roman"/>
          <w:sz w:val="24"/>
          <w:lang w:val="sr-Cyrl-RS"/>
        </w:rPr>
        <w:t>конкурса Тешановић Бранко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 и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743631">
        <w:rPr>
          <w:rFonts w:ascii="Times New Roman" w:hAnsi="Times New Roman" w:cs="Times New Roman"/>
          <w:sz w:val="24"/>
          <w:lang w:val="sr-Cyrl-RS"/>
        </w:rPr>
        <w:t>Стојановић проф. др Бобан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рођен</w:t>
      </w:r>
      <w:r w:rsidR="00743631">
        <w:rPr>
          <w:rFonts w:ascii="Times New Roman" w:hAnsi="Times New Roman" w:cs="Times New Roman"/>
          <w:sz w:val="24"/>
          <w:lang w:val="sr-Cyrl-RS"/>
        </w:rPr>
        <w:t>и 1958. године, испунили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услове</w:t>
      </w:r>
      <w:r w:rsidR="00742A62">
        <w:rPr>
          <w:rFonts w:ascii="Times New Roman" w:hAnsi="Times New Roman" w:cs="Times New Roman"/>
          <w:sz w:val="24"/>
          <w:lang w:val="sr-Cyrl-RS"/>
        </w:rPr>
        <w:t xml:space="preserve"> </w:t>
      </w:r>
      <w:r w:rsidR="007D1E62">
        <w:rPr>
          <w:rFonts w:ascii="Times New Roman" w:hAnsi="Times New Roman" w:cs="Times New Roman"/>
          <w:sz w:val="24"/>
          <w:lang w:val="sr-Cyrl-RS"/>
        </w:rPr>
        <w:t>за старосну пензију</w:t>
      </w:r>
      <w:r w:rsidR="00154FEE">
        <w:rPr>
          <w:rFonts w:ascii="Times New Roman" w:hAnsi="Times New Roman" w:cs="Times New Roman"/>
          <w:sz w:val="24"/>
          <w:lang w:val="sr-Cyrl-RS"/>
        </w:rPr>
        <w:t xml:space="preserve"> </w:t>
      </w:r>
      <w:r w:rsidR="00743631">
        <w:rPr>
          <w:rFonts w:ascii="Times New Roman" w:hAnsi="Times New Roman" w:cs="Times New Roman"/>
          <w:sz w:val="24"/>
          <w:lang w:val="sr-Cyrl-RS"/>
        </w:rPr>
        <w:t xml:space="preserve">2023. године, </w:t>
      </w:r>
      <w:r w:rsidR="0089492E">
        <w:rPr>
          <w:rFonts w:ascii="Times New Roman" w:hAnsi="Times New Roman" w:cs="Times New Roman"/>
          <w:sz w:val="24"/>
          <w:lang w:val="sr-Cyrl-RS"/>
        </w:rPr>
        <w:t>што је, сходно</w:t>
      </w:r>
      <w:bookmarkStart w:id="0" w:name="_GoBack"/>
      <w:bookmarkEnd w:id="0"/>
      <w:r w:rsidR="00154FEE">
        <w:rPr>
          <w:rFonts w:ascii="Times New Roman" w:hAnsi="Times New Roman" w:cs="Times New Roman"/>
          <w:sz w:val="24"/>
          <w:lang w:val="sr-Cyrl-RS"/>
        </w:rPr>
        <w:t xml:space="preserve"> члану 24. Закона о заштити конкуренције</w:t>
      </w:r>
      <w:r w:rsidR="007F5AA3">
        <w:rPr>
          <w:rFonts w:ascii="Times New Roman" w:hAnsi="Times New Roman" w:cs="Times New Roman"/>
          <w:sz w:val="24"/>
          <w:lang w:val="sr-Cyrl-RS"/>
        </w:rPr>
        <w:t xml:space="preserve"> 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51/09 и</w:t>
      </w:r>
      <w:r w:rsidR="007F5AA3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7F5AA3" w:rsidRPr="0044189B">
        <w:rPr>
          <w:rFonts w:ascii="Times New Roman" w:hAnsi="Times New Roman" w:cs="Times New Roman"/>
          <w:sz w:val="24"/>
          <w:szCs w:val="24"/>
          <w:lang w:val="sr-Cyrl-RS"/>
        </w:rPr>
        <w:t>95/13)</w:t>
      </w:r>
      <w:r w:rsidR="00154FEE">
        <w:rPr>
          <w:rFonts w:ascii="Times New Roman" w:hAnsi="Times New Roman" w:cs="Times New Roman"/>
          <w:sz w:val="24"/>
          <w:lang w:val="sr-Cyrl-RS"/>
        </w:rPr>
        <w:t>, разлог за немогућност обављања ду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жности. </w:t>
      </w:r>
    </w:p>
    <w:p w:rsidR="0035046E" w:rsidRDefault="00260606" w:rsidP="009921C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743631">
        <w:rPr>
          <w:rFonts w:ascii="Times New Roman" w:hAnsi="Times New Roman" w:cs="Times New Roman"/>
          <w:sz w:val="24"/>
          <w:lang w:val="sr-Cyrl-RS"/>
        </w:rPr>
        <w:tab/>
      </w:r>
      <w:r w:rsidR="00216CC2">
        <w:rPr>
          <w:rFonts w:ascii="Times New Roman" w:hAnsi="Times New Roman" w:cs="Times New Roman"/>
          <w:sz w:val="24"/>
          <w:lang w:val="sr-Cyrl-RS"/>
        </w:rPr>
        <w:t xml:space="preserve">Критеријуме и услове из Закона о заштити конкуренције и оглашеног јавног конкурса испуњава </w:t>
      </w:r>
      <w:r w:rsidR="00815F4E">
        <w:rPr>
          <w:rFonts w:ascii="Times New Roman" w:hAnsi="Times New Roman" w:cs="Times New Roman"/>
          <w:sz w:val="24"/>
          <w:lang w:val="sr-Cyrl-RS"/>
        </w:rPr>
        <w:t>12 пријављених</w:t>
      </w:r>
      <w:r w:rsidR="00586CFD">
        <w:rPr>
          <w:rFonts w:ascii="Times New Roman" w:hAnsi="Times New Roman" w:cs="Times New Roman"/>
          <w:sz w:val="24"/>
          <w:lang w:val="sr-Cyrl-RS"/>
        </w:rPr>
        <w:t xml:space="preserve"> учесника</w:t>
      </w:r>
      <w:r w:rsidR="00216CC2">
        <w:rPr>
          <w:rFonts w:ascii="Times New Roman" w:hAnsi="Times New Roman" w:cs="Times New Roman"/>
          <w:sz w:val="24"/>
          <w:lang w:val="sr-Cyrl-RS"/>
        </w:rPr>
        <w:t>.</w:t>
      </w:r>
      <w:r w:rsidR="00F53304">
        <w:rPr>
          <w:rFonts w:ascii="Times New Roman" w:hAnsi="Times New Roman" w:cs="Times New Roman"/>
          <w:sz w:val="24"/>
          <w:lang w:val="sr-Cyrl-RS"/>
        </w:rPr>
        <w:t>“</w:t>
      </w:r>
      <w:r w:rsidR="0035046E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743631" w:rsidRDefault="00743631" w:rsidP="009921C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35046E" w:rsidRDefault="0035046E" w:rsidP="00425502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35046E" w:rsidRDefault="0035046E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ПРЕДСЕДНИК</w:t>
      </w:r>
      <w:r w:rsidR="007D1E62">
        <w:rPr>
          <w:rFonts w:ascii="Times New Roman" w:hAnsi="Times New Roman" w:cs="Times New Roman"/>
          <w:sz w:val="24"/>
          <w:lang w:val="sr-Cyrl-RS"/>
        </w:rPr>
        <w:t xml:space="preserve"> ОДБОРА</w:t>
      </w:r>
    </w:p>
    <w:p w:rsidR="0035046E" w:rsidRDefault="0035046E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</w:p>
    <w:p w:rsidR="0035046E" w:rsidRPr="00EB4FF7" w:rsidRDefault="00815F4E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Снежана Пауновић</w:t>
      </w:r>
    </w:p>
    <w:p w:rsidR="00524F63" w:rsidRDefault="00524F63" w:rsidP="00EB4F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lang w:val="sr-Cyrl-RS"/>
        </w:rPr>
      </w:pPr>
    </w:p>
    <w:p w:rsidR="00524F63" w:rsidRDefault="00524F63" w:rsidP="00524F63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8D1" w:rsidRPr="00EF2A5F" w:rsidRDefault="003078D1" w:rsidP="003078D1">
      <w:pPr>
        <w:spacing w:after="0"/>
        <w:rPr>
          <w:rFonts w:ascii="Times New Roman" w:hAnsi="Times New Roman" w:cs="Times New Roman"/>
          <w:lang w:val="sr-Cyrl-RS"/>
        </w:rPr>
      </w:pPr>
    </w:p>
    <w:sectPr w:rsidR="003078D1" w:rsidRPr="00EF2A5F" w:rsidSect="00A34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A0" w:rsidRDefault="00906DA0" w:rsidP="00A42EBC">
      <w:pPr>
        <w:spacing w:after="0" w:line="240" w:lineRule="auto"/>
      </w:pPr>
      <w:r>
        <w:separator/>
      </w:r>
    </w:p>
  </w:endnote>
  <w:endnote w:type="continuationSeparator" w:id="0">
    <w:p w:rsidR="00906DA0" w:rsidRDefault="00906DA0" w:rsidP="00A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A0" w:rsidRDefault="00906DA0" w:rsidP="00A42EBC">
      <w:pPr>
        <w:spacing w:after="0" w:line="240" w:lineRule="auto"/>
      </w:pPr>
      <w:r>
        <w:separator/>
      </w:r>
    </w:p>
  </w:footnote>
  <w:footnote w:type="continuationSeparator" w:id="0">
    <w:p w:rsidR="00906DA0" w:rsidRDefault="00906DA0" w:rsidP="00A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D6" w:rsidRDefault="00F44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0903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B58" w:rsidRDefault="00BF3B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B58" w:rsidRDefault="00BF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902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4BD6" w:rsidRDefault="00F44BD6">
        <w:pPr>
          <w:pStyle w:val="Header"/>
          <w:jc w:val="center"/>
          <w:rPr>
            <w:noProof/>
          </w:rPr>
        </w:pPr>
      </w:p>
      <w:p w:rsidR="00F44BD6" w:rsidRDefault="00906DA0" w:rsidP="00F44BD6">
        <w:pPr>
          <w:pStyle w:val="Header"/>
        </w:pPr>
      </w:p>
    </w:sdtContent>
  </w:sdt>
  <w:p w:rsidR="00F44BD6" w:rsidRDefault="00F44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1D"/>
    <w:multiLevelType w:val="hybridMultilevel"/>
    <w:tmpl w:val="5DB4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F"/>
    <w:rsid w:val="00092BEF"/>
    <w:rsid w:val="000B3BC9"/>
    <w:rsid w:val="00116B54"/>
    <w:rsid w:val="00123A50"/>
    <w:rsid w:val="0012684C"/>
    <w:rsid w:val="0014776E"/>
    <w:rsid w:val="00154FEE"/>
    <w:rsid w:val="00183B19"/>
    <w:rsid w:val="001B0228"/>
    <w:rsid w:val="001D478F"/>
    <w:rsid w:val="001E0903"/>
    <w:rsid w:val="001E24CD"/>
    <w:rsid w:val="001F627E"/>
    <w:rsid w:val="00204712"/>
    <w:rsid w:val="00216CC2"/>
    <w:rsid w:val="00232F82"/>
    <w:rsid w:val="00260606"/>
    <w:rsid w:val="00260D27"/>
    <w:rsid w:val="0027037A"/>
    <w:rsid w:val="002A36E7"/>
    <w:rsid w:val="002D4818"/>
    <w:rsid w:val="002E0A54"/>
    <w:rsid w:val="002F530A"/>
    <w:rsid w:val="00303681"/>
    <w:rsid w:val="003078D1"/>
    <w:rsid w:val="00312E02"/>
    <w:rsid w:val="00317B20"/>
    <w:rsid w:val="0035046E"/>
    <w:rsid w:val="003672FB"/>
    <w:rsid w:val="0037697C"/>
    <w:rsid w:val="003966C1"/>
    <w:rsid w:val="003E7F19"/>
    <w:rsid w:val="00416913"/>
    <w:rsid w:val="00421621"/>
    <w:rsid w:val="00425502"/>
    <w:rsid w:val="004A1863"/>
    <w:rsid w:val="004B3947"/>
    <w:rsid w:val="004C68DE"/>
    <w:rsid w:val="004E55CF"/>
    <w:rsid w:val="00505606"/>
    <w:rsid w:val="00524F63"/>
    <w:rsid w:val="005758CF"/>
    <w:rsid w:val="00586CFD"/>
    <w:rsid w:val="005D28E7"/>
    <w:rsid w:val="005F071B"/>
    <w:rsid w:val="00603011"/>
    <w:rsid w:val="006427E3"/>
    <w:rsid w:val="00692192"/>
    <w:rsid w:val="006B68BC"/>
    <w:rsid w:val="006D7C26"/>
    <w:rsid w:val="006F3BC4"/>
    <w:rsid w:val="00705654"/>
    <w:rsid w:val="007156E1"/>
    <w:rsid w:val="00731085"/>
    <w:rsid w:val="00742A62"/>
    <w:rsid w:val="00743631"/>
    <w:rsid w:val="00746A8C"/>
    <w:rsid w:val="00772174"/>
    <w:rsid w:val="00773F0B"/>
    <w:rsid w:val="007D1E62"/>
    <w:rsid w:val="007D72B1"/>
    <w:rsid w:val="007F5AA3"/>
    <w:rsid w:val="0080178D"/>
    <w:rsid w:val="00814115"/>
    <w:rsid w:val="00815F4E"/>
    <w:rsid w:val="0083031F"/>
    <w:rsid w:val="00854B64"/>
    <w:rsid w:val="0089492E"/>
    <w:rsid w:val="008E4823"/>
    <w:rsid w:val="00906DA0"/>
    <w:rsid w:val="0092145E"/>
    <w:rsid w:val="00930765"/>
    <w:rsid w:val="00955B38"/>
    <w:rsid w:val="009921C7"/>
    <w:rsid w:val="009C4CE3"/>
    <w:rsid w:val="00A34A76"/>
    <w:rsid w:val="00A42EBC"/>
    <w:rsid w:val="00A6062F"/>
    <w:rsid w:val="00AA6386"/>
    <w:rsid w:val="00AD7E32"/>
    <w:rsid w:val="00B02DAA"/>
    <w:rsid w:val="00B10AF8"/>
    <w:rsid w:val="00B40C37"/>
    <w:rsid w:val="00B7732B"/>
    <w:rsid w:val="00B8301A"/>
    <w:rsid w:val="00B86404"/>
    <w:rsid w:val="00BA4EA9"/>
    <w:rsid w:val="00BB2D7A"/>
    <w:rsid w:val="00BD7F4A"/>
    <w:rsid w:val="00BF3A61"/>
    <w:rsid w:val="00BF3B58"/>
    <w:rsid w:val="00BF4591"/>
    <w:rsid w:val="00C1578B"/>
    <w:rsid w:val="00CD1E60"/>
    <w:rsid w:val="00CD5EF4"/>
    <w:rsid w:val="00D16BAF"/>
    <w:rsid w:val="00D86F70"/>
    <w:rsid w:val="00E31C83"/>
    <w:rsid w:val="00EB4FF7"/>
    <w:rsid w:val="00EB6D5A"/>
    <w:rsid w:val="00EC5C43"/>
    <w:rsid w:val="00EE251A"/>
    <w:rsid w:val="00EE3D74"/>
    <w:rsid w:val="00EF2A5F"/>
    <w:rsid w:val="00F40043"/>
    <w:rsid w:val="00F44BD6"/>
    <w:rsid w:val="00F5118B"/>
    <w:rsid w:val="00F53304"/>
    <w:rsid w:val="00F629C1"/>
    <w:rsid w:val="00F74A40"/>
    <w:rsid w:val="00F95822"/>
    <w:rsid w:val="00FA11E9"/>
    <w:rsid w:val="00FB3294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64C8"/>
  <w15:docId w15:val="{F3143B73-0809-4685-A87C-412AB361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BC"/>
  </w:style>
  <w:style w:type="paragraph" w:styleId="Footer">
    <w:name w:val="footer"/>
    <w:basedOn w:val="Normal"/>
    <w:link w:val="FooterChar"/>
    <w:uiPriority w:val="99"/>
    <w:unhideWhenUsed/>
    <w:rsid w:val="00A4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BC"/>
  </w:style>
  <w:style w:type="paragraph" w:styleId="ListParagraph">
    <w:name w:val="List Paragraph"/>
    <w:basedOn w:val="Normal"/>
    <w:uiPriority w:val="34"/>
    <w:qFormat/>
    <w:rsid w:val="00992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Balać</cp:lastModifiedBy>
  <cp:revision>18</cp:revision>
  <cp:lastPrinted>2024-09-26T10:06:00Z</cp:lastPrinted>
  <dcterms:created xsi:type="dcterms:W3CDTF">2019-09-25T08:59:00Z</dcterms:created>
  <dcterms:modified xsi:type="dcterms:W3CDTF">2024-12-25T12:03:00Z</dcterms:modified>
</cp:coreProperties>
</file>